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楷体" w:hAnsi="楷体" w:eastAsia="楷体" w:cs="楷体"/>
          <w:b/>
          <w:color w:val="auto"/>
          <w:sz w:val="24"/>
          <w:szCs w:val="24"/>
          <w:lang w:val="en-US" w:eastAsia="zh-CN"/>
        </w:rPr>
      </w:pPr>
    </w:p>
    <w:p>
      <w:pPr>
        <w:jc w:val="center"/>
        <w:rPr>
          <w:rFonts w:hint="default" w:ascii="宋体" w:hAnsi="宋体"/>
          <w:b/>
          <w:bCs w:val="0"/>
          <w:color w:val="FF0000"/>
          <w:sz w:val="48"/>
          <w:szCs w:val="48"/>
          <w:lang w:val="en-US" w:eastAsia="zh-CN"/>
        </w:rPr>
      </w:pPr>
      <w:r>
        <w:rPr>
          <w:rFonts w:hint="eastAsia" w:ascii="宋体" w:hAnsi="宋体"/>
          <w:b/>
          <w:bCs w:val="0"/>
          <w:color w:val="FF0000"/>
          <w:sz w:val="48"/>
          <w:szCs w:val="48"/>
          <w:lang w:val="en-US" w:eastAsia="zh-CN"/>
        </w:rPr>
        <w:t>“学习贯彻习近平新时代中国特色社会主义思想”主题教育</w:t>
      </w:r>
    </w:p>
    <w:p>
      <w:pPr>
        <w:jc w:val="center"/>
        <w:rPr>
          <w:rFonts w:hint="eastAsia" w:ascii="宋体" w:hAnsi="宋体"/>
          <w:b/>
          <w:color w:val="FF0000"/>
          <w:sz w:val="160"/>
          <w:szCs w:val="160"/>
        </w:rPr>
      </w:pPr>
      <w:r>
        <w:rPr>
          <w:rFonts w:hint="eastAsia" w:ascii="宋体" w:hAnsi="宋体"/>
          <w:b/>
          <w:color w:val="FF0000"/>
          <w:sz w:val="160"/>
          <w:szCs w:val="160"/>
        </w:rPr>
        <w:t>简  报</w:t>
      </w:r>
    </w:p>
    <w:p>
      <w:pPr>
        <w:jc w:val="center"/>
        <w:rPr>
          <w:rFonts w:hint="eastAsia" w:ascii="仿宋_GB2312" w:hAnsi="宋体" w:eastAsia="仿宋_GB2312"/>
          <w:b/>
          <w:bCs/>
          <w:sz w:val="32"/>
          <w:szCs w:val="32"/>
        </w:rPr>
      </w:pPr>
      <w:r>
        <w:rPr>
          <w:rFonts w:hint="eastAsia" w:ascii="仿宋_GB2312" w:hAnsi="宋体" w:eastAsia="仿宋_GB2312"/>
          <w:b/>
          <w:bCs/>
          <w:sz w:val="32"/>
          <w:szCs w:val="32"/>
        </w:rPr>
        <w:t>第</w:t>
      </w:r>
      <w:r>
        <w:rPr>
          <w:rFonts w:hint="eastAsia" w:ascii="仿宋_GB2312" w:hAnsi="宋体" w:eastAsia="仿宋_GB2312"/>
          <w:b/>
          <w:bCs/>
          <w:sz w:val="32"/>
          <w:szCs w:val="32"/>
          <w:lang w:val="en-US" w:eastAsia="zh-CN"/>
        </w:rPr>
        <w:t xml:space="preserve"> 1 </w:t>
      </w:r>
      <w:r>
        <w:rPr>
          <w:rFonts w:hint="eastAsia" w:ascii="仿宋_GB2312" w:hAnsi="宋体" w:eastAsia="仿宋_GB2312"/>
          <w:b/>
          <w:bCs/>
          <w:sz w:val="32"/>
          <w:szCs w:val="32"/>
        </w:rPr>
        <w:t>期</w:t>
      </w:r>
    </w:p>
    <w:p>
      <w:pPr>
        <w:keepNext w:val="0"/>
        <w:keepLines w:val="0"/>
        <w:pageBreakBefore w:val="0"/>
        <w:widowControl w:val="0"/>
        <w:kinsoku/>
        <w:wordWrap/>
        <w:overflowPunct/>
        <w:topLinePunct w:val="0"/>
        <w:autoSpaceDE/>
        <w:autoSpaceDN/>
        <w:bidi w:val="0"/>
        <w:adjustRightInd/>
        <w:snapToGrid/>
        <w:spacing w:line="560" w:lineRule="exact"/>
        <w:jc w:val="left"/>
        <w:textAlignment w:val="center"/>
        <w:outlineLvl w:val="9"/>
        <w:rPr>
          <w:rFonts w:hint="eastAsia" w:ascii="仿宋_GB2312" w:hAnsi="宋体" w:eastAsia="仿宋_GB2312"/>
          <w:b/>
          <w:bCs/>
          <w:spacing w:val="-20"/>
          <w:sz w:val="32"/>
          <w:szCs w:val="32"/>
        </w:rPr>
      </w:pPr>
      <w:r>
        <w:rPr>
          <w:rFonts w:hint="eastAsia" w:ascii="仿宋_GB2312" w:hAnsi="宋体" w:eastAsia="仿宋_GB2312"/>
          <w:b/>
          <w:bCs/>
          <w:spacing w:val="-20"/>
          <w:w w:val="66"/>
          <w:kern w:val="10"/>
          <w:sz w:val="52"/>
          <w:szCs w:val="52"/>
          <w:lang w:val="en-US" w:eastAsia="zh-CN"/>
          <w:eastAsianLayout w:id="1" w:combine="1"/>
        </w:rPr>
        <w:t xml:space="preserve">湖南潇湘技师学院湖南九嶷职业技术学院 “学习贯彻习近平新时代中国特色社会主义思想”主题教育领导小组办公室       </w:t>
      </w:r>
      <w:r>
        <w:rPr>
          <w:rFonts w:hint="eastAsia" w:ascii="仿宋_GB2312" w:hAnsi="宋体" w:eastAsia="仿宋_GB2312"/>
          <w:b/>
          <w:bCs/>
          <w:spacing w:val="-20"/>
          <w:w w:val="80"/>
          <w:kern w:val="10"/>
          <w:sz w:val="32"/>
          <w:szCs w:val="32"/>
          <w:lang w:val="en-US" w:eastAsia="zh-CN"/>
        </w:rPr>
        <w:t xml:space="preserve"> </w:t>
      </w:r>
      <w:r>
        <w:rPr>
          <w:rFonts w:hint="eastAsia" w:ascii="仿宋_GB2312" w:hAnsi="宋体" w:eastAsia="仿宋_GB2312"/>
          <w:b/>
          <w:bCs/>
          <w:spacing w:val="-20"/>
          <w:kern w:val="10"/>
          <w:sz w:val="32"/>
          <w:szCs w:val="32"/>
          <w:lang w:val="en-US" w:eastAsia="zh-CN"/>
        </w:rPr>
        <w:t xml:space="preserve">                    2023</w:t>
      </w:r>
      <w:r>
        <w:rPr>
          <w:rFonts w:hint="eastAsia" w:ascii="仿宋_GB2312" w:hAnsi="宋体" w:eastAsia="仿宋_GB2312"/>
          <w:b/>
          <w:bCs/>
          <w:spacing w:val="-20"/>
          <w:sz w:val="32"/>
          <w:szCs w:val="32"/>
        </w:rPr>
        <w:t>年</w:t>
      </w:r>
      <w:r>
        <w:rPr>
          <w:rFonts w:hint="eastAsia" w:ascii="仿宋_GB2312" w:hAnsi="宋体" w:eastAsia="仿宋_GB2312"/>
          <w:b/>
          <w:bCs/>
          <w:spacing w:val="-20"/>
          <w:sz w:val="32"/>
          <w:szCs w:val="32"/>
          <w:lang w:val="en-US" w:eastAsia="zh-CN"/>
        </w:rPr>
        <w:t>4</w:t>
      </w:r>
      <w:r>
        <w:rPr>
          <w:rFonts w:hint="eastAsia" w:ascii="仿宋_GB2312" w:hAnsi="宋体" w:eastAsia="仿宋_GB2312"/>
          <w:b/>
          <w:bCs/>
          <w:spacing w:val="-20"/>
          <w:sz w:val="32"/>
          <w:szCs w:val="32"/>
        </w:rPr>
        <w:t>月</w:t>
      </w:r>
      <w:r>
        <w:rPr>
          <w:rFonts w:hint="eastAsia" w:ascii="仿宋_GB2312" w:hAnsi="宋体" w:eastAsia="仿宋_GB2312"/>
          <w:b/>
          <w:bCs/>
          <w:spacing w:val="-20"/>
          <w:sz w:val="32"/>
          <w:szCs w:val="32"/>
          <w:lang w:val="en-US" w:eastAsia="zh-CN"/>
        </w:rPr>
        <w:t xml:space="preserve"> 16</w:t>
      </w:r>
      <w:r>
        <w:rPr>
          <w:rFonts w:hint="eastAsia" w:ascii="仿宋_GB2312" w:hAnsi="宋体" w:eastAsia="仿宋_GB2312"/>
          <w:b/>
          <w:bCs/>
          <w:spacing w:val="-20"/>
          <w:sz w:val="32"/>
          <w:szCs w:val="32"/>
        </w:rPr>
        <w:t>日</w:t>
      </w:r>
    </w:p>
    <w:p>
      <w:pPr>
        <w:jc w:val="center"/>
        <w:rPr>
          <w:rFonts w:hint="eastAsia"/>
          <w:b/>
          <w:sz w:val="36"/>
          <w:szCs w:val="36"/>
        </w:rPr>
      </w:pPr>
      <w:r>
        <w:rPr>
          <w:rFonts w:hint="eastAsia" w:ascii="仿宋_GB2312" w:hAnsi="宋体"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198120</wp:posOffset>
                </wp:positionV>
                <wp:extent cx="5600700" cy="0"/>
                <wp:effectExtent l="0" t="19050" r="0" b="1905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15.6pt;height:0pt;width:441pt;z-index:251659264;mso-width-relative:page;mso-height-relative:page;" filled="f" stroked="t" coordsize="21600,21600" o:gfxdata="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4&#10;LY2t2gAAAAkBAAAPAAAAAAAAAAEAIAAAACIAAABkcnMvZG93bnJldi54bWxQSwECFAAUAAAACACH&#10;TuJAuvL52+kBAADcAwAADgAAAAAAAAABACAAAAApAQAAZHJzL2Uyb0RvYy54bWxQSwUGAAAAAAYA&#10;BgBZAQAAhAUAAAAA&#10;">
                <v:fill on="f" focussize="0,0"/>
                <v:stroke weight="3pt" color="#FF0000" joinstyle="round"/>
                <v:imagedata o:title=""/>
                <o:lock v:ext="edit" aspectratio="f"/>
              </v:line>
            </w:pict>
          </mc:Fallback>
        </mc:AlternateContent>
      </w:r>
    </w:p>
    <w:p>
      <w:pPr>
        <w:jc w:val="center"/>
        <w:rPr>
          <w:rFonts w:hint="eastAsia"/>
          <w:b/>
          <w:bCs/>
          <w:sz w:val="30"/>
          <w:szCs w:val="30"/>
          <w:lang w:val="en-US" w:eastAsia="zh-CN"/>
        </w:rPr>
      </w:pPr>
      <w:r>
        <w:rPr>
          <w:rFonts w:hint="eastAsia"/>
          <w:b/>
          <w:bCs/>
          <w:sz w:val="30"/>
          <w:szCs w:val="30"/>
          <w:lang w:val="en-US" w:eastAsia="zh-CN"/>
        </w:rPr>
        <w:t xml:space="preserve"> </w:t>
      </w:r>
      <w:r>
        <w:rPr>
          <w:rFonts w:hint="eastAsia"/>
          <w:b/>
          <w:bCs/>
          <w:sz w:val="30"/>
          <w:szCs w:val="30"/>
          <w:lang w:eastAsia="zh-CN"/>
        </w:rPr>
        <w:t>学院召开“学习贯彻习近平新时代中国特色社会主义思想”主题教育</w:t>
      </w:r>
      <w:r>
        <w:rPr>
          <w:rFonts w:hint="eastAsia"/>
          <w:b/>
          <w:bCs/>
          <w:sz w:val="30"/>
          <w:szCs w:val="30"/>
          <w:lang w:val="en-US" w:eastAsia="zh-CN"/>
        </w:rPr>
        <w:t>动员会</w:t>
      </w:r>
    </w:p>
    <w:p>
      <w:pPr>
        <w:jc w:val="center"/>
        <w:rPr>
          <w:rFonts w:hint="eastAsia"/>
          <w:b/>
          <w:bCs/>
          <w:sz w:val="30"/>
          <w:szCs w:val="30"/>
          <w:lang w:val="en-US" w:eastAsia="zh-CN"/>
        </w:rPr>
      </w:pPr>
    </w:p>
    <w:p>
      <w:pPr>
        <w:jc w:val="center"/>
        <w:rPr>
          <w:rFonts w:hint="eastAsia"/>
          <w:b/>
          <w:bCs/>
          <w:sz w:val="30"/>
          <w:szCs w:val="30"/>
          <w:lang w:val="en-US" w:eastAsia="zh-CN"/>
        </w:rPr>
      </w:pPr>
      <w:r>
        <w:rPr>
          <w:rFonts w:hint="eastAsia"/>
          <w:b/>
          <w:bCs/>
          <w:sz w:val="30"/>
          <w:szCs w:val="30"/>
          <w:lang w:val="en-US" w:eastAsia="zh-CN"/>
        </w:rPr>
        <w:drawing>
          <wp:inline distT="0" distB="0" distL="114300" distR="114300">
            <wp:extent cx="5253355" cy="3350895"/>
            <wp:effectExtent l="0" t="0" r="4445" b="1905"/>
            <wp:docPr id="6" name="图片 6" descr="12fedeb573d87cd875f2c69f88209c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2fedeb573d87cd875f2c69f88209c85"/>
                    <pic:cNvPicPr>
                      <a:picLocks noChangeAspect="1"/>
                    </pic:cNvPicPr>
                  </pic:nvPicPr>
                  <pic:blipFill>
                    <a:blip r:embed="rId4"/>
                    <a:stretch>
                      <a:fillRect/>
                    </a:stretch>
                  </pic:blipFill>
                  <pic:spPr>
                    <a:xfrm>
                      <a:off x="0" y="0"/>
                      <a:ext cx="5253355" cy="33508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right="32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月16日下午，我院召开学习贯彻习近平新时代中国特色社会主义思想主题教育动员会。学院党委书记、学院主题教育领导小组组长黄冰主持会议并作动员讲话，省委第二十九巡回指导组组长、省乡村振兴局党组原书记、原局长，省人大常委会委员、农业委副主任委员王志群作指导讲话。</w:t>
      </w:r>
    </w:p>
    <w:p>
      <w:pPr>
        <w:keepNext w:val="0"/>
        <w:keepLines w:val="0"/>
        <w:pageBreakBefore w:val="0"/>
        <w:widowControl w:val="0"/>
        <w:kinsoku/>
        <w:wordWrap/>
        <w:overflowPunct/>
        <w:topLinePunct w:val="0"/>
        <w:autoSpaceDE/>
        <w:autoSpaceDN/>
        <w:bidi w:val="0"/>
        <w:adjustRightInd/>
        <w:snapToGrid/>
        <w:ind w:right="32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冰表示，在全党深入开展学习贯彻习近平新时代中国特色社会主义思想主题教育，是以习近平同志为核心的党中央全面贯彻党的二十大精神、动员全党同志为完成党的中心任务而团结奋斗所作的重大部署，是深入推进新时代党的建设新的伟大工程的重大部署。根据中央精神和省委部署，我院参加第一批主题教育，这对学院贯彻党的二十大决策部署、全面落实“三高四新”战略定位和使命任务，推进学院高质量发展具有十分重要的意义。</w:t>
      </w:r>
    </w:p>
    <w:p>
      <w:pPr>
        <w:keepNext w:val="0"/>
        <w:keepLines w:val="0"/>
        <w:pageBreakBefore w:val="0"/>
        <w:widowControl w:val="0"/>
        <w:kinsoku/>
        <w:wordWrap/>
        <w:overflowPunct/>
        <w:topLinePunct w:val="0"/>
        <w:autoSpaceDE/>
        <w:autoSpaceDN/>
        <w:bidi w:val="0"/>
        <w:adjustRightInd/>
        <w:snapToGrid/>
        <w:ind w:right="32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冰提出六点要求，一要切实提高政治站位；二要精心组织理论学习；三要紧紧锚定目标任务；四要深入开展调查研究；五要认真检视整改问题；六要建立健全规章制度。黄冰强调，我们要切实增强政治责任感、历史使命感，以最坚决的态度、最有力的措施、最严实的作风贯彻落实主题教育部署安排，高质量做好主题教育各项工作，不断把学习贯彻习近平新时代中国特色社会主义思想引向深入，把主题教育焕发出的热情和干劲持续转化为乘势而上、勇毅前行的强大动力，牢牢把握立德树人根本任务，在为党育才、为党献策上有新作为，在为人民办教育、为群众办实事上有新担当，在加强作风建设、坚持从严治校上有新推进，不断开创学院高质量建设新局面，为推进中国式现代化做出应有的贡献！</w:t>
      </w:r>
    </w:p>
    <w:p>
      <w:pPr>
        <w:keepNext w:val="0"/>
        <w:keepLines w:val="0"/>
        <w:pageBreakBefore w:val="0"/>
        <w:widowControl w:val="0"/>
        <w:kinsoku/>
        <w:wordWrap/>
        <w:overflowPunct/>
        <w:topLinePunct w:val="0"/>
        <w:autoSpaceDE/>
        <w:autoSpaceDN/>
        <w:bidi w:val="0"/>
        <w:adjustRightInd/>
        <w:snapToGrid/>
        <w:ind w:right="32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王志群对我院主题教育筹备工作情况表示充分肯定。他指出，学院党委迅速行动、结合实际认真做好主题教育准备工作，第一时间成立主题教育领导小组和办公室，迅速开展工作部署，研究制定主题教育实施方案。</w:t>
      </w:r>
    </w:p>
    <w:p>
      <w:pPr>
        <w:keepNext w:val="0"/>
        <w:keepLines w:val="0"/>
        <w:pageBreakBefore w:val="0"/>
        <w:widowControl w:val="0"/>
        <w:kinsoku/>
        <w:wordWrap/>
        <w:overflowPunct/>
        <w:topLinePunct w:val="0"/>
        <w:autoSpaceDE/>
        <w:autoSpaceDN/>
        <w:bidi w:val="0"/>
        <w:adjustRightInd/>
        <w:snapToGrid/>
        <w:ind w:right="32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王志群就如何落实主题教育各项任务提出要求：一是坚持提高政治站位抓落实，要深刻领悟“两个确立”的决定性意义，做到“两个维护”；二是坚持紧扣总要求抓落实，精心谋划推进主题教育各项工作；三是坚持聚焦根本任务抓落实，坚持学思用贯通、知信行统一；四是坚持围绕具体目标抓落实，着力解决理论学习、政治素质、能力本领、担当作为、工作作风、廉洁自律六个方面的突出问题；五是坚持贯通重点措施抓落实，把学和做结合起来，查和改贯通起来，边学边查边改，突出重点，统筹兼顾，整体推进, 扎实做好主题教育各项工作。全体师生要深刻认识开展主题教育的重大意义，以认真负责的态度、求真务实的作风扎扎实实把主题教育组织好、开展好，以思想自觉引领行动自觉，以行动自觉深化思想自觉，以扎实的工作成效展现主题教育效果。</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ZWNkZDRmMjE5NjYyMmUzNjA2ZThjZTkwNTU1ODgifQ=="/>
  </w:docVars>
  <w:rsids>
    <w:rsidRoot w:val="2A1C2A97"/>
    <w:rsid w:val="002A621F"/>
    <w:rsid w:val="002B6B4C"/>
    <w:rsid w:val="00382831"/>
    <w:rsid w:val="003927F4"/>
    <w:rsid w:val="004D2520"/>
    <w:rsid w:val="00685801"/>
    <w:rsid w:val="006B6892"/>
    <w:rsid w:val="006D64FC"/>
    <w:rsid w:val="007D7D0A"/>
    <w:rsid w:val="00B30C7A"/>
    <w:rsid w:val="00CC4BD9"/>
    <w:rsid w:val="00CE6A55"/>
    <w:rsid w:val="00E16DFD"/>
    <w:rsid w:val="00EB5F66"/>
    <w:rsid w:val="00F92915"/>
    <w:rsid w:val="00FB1A10"/>
    <w:rsid w:val="09E2664D"/>
    <w:rsid w:val="0AC834B6"/>
    <w:rsid w:val="0B5869FB"/>
    <w:rsid w:val="0CF507DE"/>
    <w:rsid w:val="0FF0664A"/>
    <w:rsid w:val="14CE029A"/>
    <w:rsid w:val="1CE153E7"/>
    <w:rsid w:val="22BF225D"/>
    <w:rsid w:val="25712FC0"/>
    <w:rsid w:val="2A1C2A97"/>
    <w:rsid w:val="302F6517"/>
    <w:rsid w:val="31AD3776"/>
    <w:rsid w:val="3AA02986"/>
    <w:rsid w:val="424456DC"/>
    <w:rsid w:val="545D785E"/>
    <w:rsid w:val="56014CC6"/>
    <w:rsid w:val="586847FD"/>
    <w:rsid w:val="678A1B79"/>
    <w:rsid w:val="6FE97BBD"/>
    <w:rsid w:val="765406AD"/>
    <w:rsid w:val="78505C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AppData\Roaming\Kingsoft\office6\templates\download\biYtnPqoeU61109\&#31616;&#25253;.doc.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简报.doc.doc</Template>
  <Pages>4</Pages>
  <Words>1182</Words>
  <Characters>1187</Characters>
  <Lines>18</Lines>
  <Paragraphs>12</Paragraphs>
  <TotalTime>2</TotalTime>
  <ScaleCrop>false</ScaleCrop>
  <LinksUpToDate>false</LinksUpToDate>
  <CharactersWithSpaces>1223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2018-05-04T02:46:00Z</dcterms:created>
  <dc:creator>琞1409925558</dc:creator>
  <cp:lastModifiedBy>周末来</cp:lastModifiedBy>
  <cp:lastPrinted>2018-05-15T09:12:00Z</cp:lastPrinted>
  <dcterms:modified xsi:type="dcterms:W3CDTF">2023-05-08T01:22:04Z</dcterms:modified>
  <dc:title>攀枝花市攀泰出租汽车有限责任公司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name">
    <vt:lpwstr>简报.doc</vt:lpwstr>
  </property>
  <property fmtid="{D5CDD505-2E9C-101B-9397-08002B2CF9AE}" pid="4" name="fileid">
    <vt:lpwstr>790988</vt:lpwstr>
  </property>
  <property fmtid="{D5CDD505-2E9C-101B-9397-08002B2CF9AE}" pid="5" name="ICV">
    <vt:lpwstr>EE24B86309B1466593FC2347AB501281_13</vt:lpwstr>
  </property>
</Properties>
</file>