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cs="楷体"/>
          <w:b/>
          <w:color w:val="auto"/>
          <w:sz w:val="24"/>
          <w:szCs w:val="24"/>
          <w:lang w:val="en-US" w:eastAsia="zh-CN"/>
        </w:rPr>
      </w:pPr>
    </w:p>
    <w:p>
      <w:pPr>
        <w:jc w:val="center"/>
        <w:rPr>
          <w:rFonts w:hint="default" w:ascii="宋体" w:hAnsi="宋体"/>
          <w:b/>
          <w:bCs w:val="0"/>
          <w:color w:val="FF0000"/>
          <w:sz w:val="48"/>
          <w:szCs w:val="48"/>
          <w:lang w:val="en-US" w:eastAsia="zh-CN"/>
        </w:rPr>
      </w:pPr>
      <w:r>
        <w:rPr>
          <w:rFonts w:hint="eastAsia" w:ascii="宋体" w:hAnsi="宋体"/>
          <w:b/>
          <w:bCs w:val="0"/>
          <w:color w:val="FF0000"/>
          <w:sz w:val="48"/>
          <w:szCs w:val="48"/>
          <w:lang w:val="en-US" w:eastAsia="zh-CN"/>
        </w:rPr>
        <w:t>“学习贯彻习近平新时代中国特色社会主义思想”主题教育</w:t>
      </w:r>
    </w:p>
    <w:p>
      <w:pPr>
        <w:jc w:val="center"/>
        <w:rPr>
          <w:rFonts w:hint="eastAsia" w:ascii="宋体" w:hAnsi="宋体"/>
          <w:b/>
          <w:color w:val="FF0000"/>
          <w:sz w:val="160"/>
          <w:szCs w:val="160"/>
        </w:rPr>
      </w:pPr>
      <w:r>
        <w:rPr>
          <w:rFonts w:hint="eastAsia" w:ascii="宋体" w:hAnsi="宋体"/>
          <w:b/>
          <w:color w:val="FF0000"/>
          <w:sz w:val="160"/>
          <w:szCs w:val="160"/>
        </w:rPr>
        <w:t>简  报</w:t>
      </w:r>
    </w:p>
    <w:p>
      <w:pPr>
        <w:jc w:val="center"/>
        <w:rPr>
          <w:rFonts w:hint="eastAsia" w:ascii="仿宋_GB2312" w:hAnsi="宋体" w:eastAsia="仿宋_GB2312"/>
          <w:b/>
          <w:bCs/>
          <w:sz w:val="32"/>
          <w:szCs w:val="32"/>
        </w:rPr>
      </w:pPr>
      <w:r>
        <w:rPr>
          <w:rFonts w:hint="eastAsia" w:ascii="仿宋_GB2312" w:hAnsi="宋体" w:eastAsia="仿宋_GB2312"/>
          <w:b/>
          <w:bCs/>
          <w:sz w:val="32"/>
          <w:szCs w:val="32"/>
        </w:rPr>
        <w:t>第</w:t>
      </w:r>
      <w:r>
        <w:rPr>
          <w:rFonts w:hint="eastAsia" w:ascii="仿宋_GB2312" w:hAnsi="宋体" w:eastAsia="仿宋_GB2312"/>
          <w:b/>
          <w:bCs/>
          <w:sz w:val="32"/>
          <w:szCs w:val="32"/>
          <w:lang w:val="en-US" w:eastAsia="zh-CN"/>
        </w:rPr>
        <w:t xml:space="preserve"> 3 </w:t>
      </w:r>
      <w:r>
        <w:rPr>
          <w:rFonts w:hint="eastAsia" w:ascii="仿宋_GB2312" w:hAnsi="宋体" w:eastAsia="仿宋_GB2312"/>
          <w:b/>
          <w:bCs/>
          <w:sz w:val="32"/>
          <w:szCs w:val="32"/>
        </w:rPr>
        <w:t>期</w:t>
      </w:r>
    </w:p>
    <w:p>
      <w:pPr>
        <w:keepNext w:val="0"/>
        <w:keepLines w:val="0"/>
        <w:pageBreakBefore w:val="0"/>
        <w:widowControl w:val="0"/>
        <w:kinsoku/>
        <w:wordWrap/>
        <w:overflowPunct/>
        <w:topLinePunct w:val="0"/>
        <w:autoSpaceDE/>
        <w:autoSpaceDN/>
        <w:bidi w:val="0"/>
        <w:adjustRightInd/>
        <w:snapToGrid/>
        <w:spacing w:line="560" w:lineRule="exact"/>
        <w:jc w:val="left"/>
        <w:textAlignment w:val="center"/>
        <w:outlineLvl w:val="9"/>
        <w:rPr>
          <w:rFonts w:hint="eastAsia" w:ascii="仿宋_GB2312" w:hAnsi="宋体" w:eastAsia="仿宋_GB2312"/>
          <w:b/>
          <w:bCs/>
          <w:spacing w:val="-20"/>
          <w:sz w:val="32"/>
          <w:szCs w:val="32"/>
        </w:rPr>
      </w:pPr>
      <w:r>
        <w:rPr>
          <w:rFonts w:hint="eastAsia" w:ascii="仿宋_GB2312" w:hAnsi="宋体" w:eastAsia="仿宋_GB2312"/>
          <w:b/>
          <w:bCs/>
          <w:spacing w:val="-20"/>
          <w:w w:val="66"/>
          <w:kern w:val="10"/>
          <w:sz w:val="52"/>
          <w:szCs w:val="52"/>
          <w:lang w:val="en-US" w:eastAsia="zh-CN"/>
          <w:eastAsianLayout w:id="1" w:combine="1"/>
        </w:rPr>
        <w:t xml:space="preserve">湖南潇湘技师学院湖南九嶷职业技术学院 “学习贯彻习近平新时代中国特色社会主义思想”主题教育领导小组办公室       </w:t>
      </w:r>
      <w:r>
        <w:rPr>
          <w:rFonts w:hint="eastAsia" w:ascii="仿宋_GB2312" w:hAnsi="宋体" w:eastAsia="仿宋_GB2312"/>
          <w:b/>
          <w:bCs/>
          <w:spacing w:val="-20"/>
          <w:w w:val="80"/>
          <w:kern w:val="10"/>
          <w:sz w:val="32"/>
          <w:szCs w:val="32"/>
          <w:lang w:val="en-US" w:eastAsia="zh-CN"/>
        </w:rPr>
        <w:t xml:space="preserve"> </w:t>
      </w:r>
      <w:r>
        <w:rPr>
          <w:rFonts w:hint="eastAsia" w:ascii="仿宋_GB2312" w:hAnsi="宋体" w:eastAsia="仿宋_GB2312"/>
          <w:b/>
          <w:bCs/>
          <w:spacing w:val="-20"/>
          <w:kern w:val="10"/>
          <w:sz w:val="32"/>
          <w:szCs w:val="32"/>
          <w:lang w:val="en-US" w:eastAsia="zh-CN"/>
        </w:rPr>
        <w:t xml:space="preserve">                    2023</w:t>
      </w:r>
      <w:r>
        <w:rPr>
          <w:rFonts w:hint="eastAsia" w:ascii="仿宋_GB2312" w:hAnsi="宋体" w:eastAsia="仿宋_GB2312"/>
          <w:b/>
          <w:bCs/>
          <w:spacing w:val="-20"/>
          <w:sz w:val="32"/>
          <w:szCs w:val="32"/>
        </w:rPr>
        <w:t>年</w:t>
      </w:r>
      <w:r>
        <w:rPr>
          <w:rFonts w:hint="eastAsia" w:ascii="仿宋_GB2312" w:hAnsi="宋体" w:eastAsia="仿宋_GB2312"/>
          <w:b/>
          <w:bCs/>
          <w:spacing w:val="-20"/>
          <w:sz w:val="32"/>
          <w:szCs w:val="32"/>
          <w:lang w:val="en-US" w:eastAsia="zh-CN"/>
        </w:rPr>
        <w:t>4</w:t>
      </w:r>
      <w:r>
        <w:rPr>
          <w:rFonts w:hint="eastAsia" w:ascii="仿宋_GB2312" w:hAnsi="宋体" w:eastAsia="仿宋_GB2312"/>
          <w:b/>
          <w:bCs/>
          <w:spacing w:val="-20"/>
          <w:sz w:val="32"/>
          <w:szCs w:val="32"/>
        </w:rPr>
        <w:t>月</w:t>
      </w:r>
      <w:r>
        <w:rPr>
          <w:rFonts w:hint="eastAsia" w:ascii="仿宋_GB2312" w:hAnsi="宋体" w:eastAsia="仿宋_GB2312"/>
          <w:b/>
          <w:bCs/>
          <w:spacing w:val="-20"/>
          <w:sz w:val="32"/>
          <w:szCs w:val="32"/>
          <w:lang w:val="en-US" w:eastAsia="zh-CN"/>
        </w:rPr>
        <w:t xml:space="preserve"> 28</w:t>
      </w:r>
      <w:r>
        <w:rPr>
          <w:rFonts w:hint="eastAsia" w:ascii="仿宋_GB2312" w:hAnsi="宋体" w:eastAsia="仿宋_GB2312"/>
          <w:b/>
          <w:bCs/>
          <w:spacing w:val="-20"/>
          <w:sz w:val="32"/>
          <w:szCs w:val="32"/>
        </w:rPr>
        <w:t>日</w:t>
      </w:r>
    </w:p>
    <w:p>
      <w:pPr>
        <w:jc w:val="center"/>
        <w:rPr>
          <w:rFonts w:hint="eastAsia"/>
          <w:b/>
          <w:sz w:val="36"/>
          <w:szCs w:val="36"/>
        </w:rPr>
      </w:pP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198120</wp:posOffset>
                </wp:positionV>
                <wp:extent cx="56007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15.6pt;height:0pt;width:441pt;z-index:251659264;mso-width-relative:page;mso-height-relative:page;" filled="f" stroked="t" coordsize="21600,21600" o:gfxdata="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LY2t2gAAAAkBAAAPAAAAAAAAAAEAIAAAACIAAABkcnMvZG93bnJldi54bWxQSwECFAAUAAAACACH&#10;TuJAuvL52+kBAADcAwAADgAAAAAAAAABACAAAAApAQAAZHJzL2Uyb0RvYy54bWxQSwUGAAAAAAYA&#10;BgBZAQAAhAUAAAAA&#10;">
                <v:fill on="f" focussize="0,0"/>
                <v:stroke weight="3pt" color="#FF0000" joinstyle="round"/>
                <v:imagedata o:title=""/>
                <o:lock v:ext="edit" aspectratio="f"/>
              </v:line>
            </w:pict>
          </mc:Fallback>
        </mc:AlternateContent>
      </w:r>
    </w:p>
    <w:p>
      <w:pPr>
        <w:jc w:val="center"/>
        <w:rPr>
          <w:rFonts w:hint="eastAsia"/>
          <w:b/>
          <w:bCs/>
          <w:sz w:val="30"/>
          <w:szCs w:val="30"/>
          <w:lang w:val="en-US" w:eastAsia="zh-CN"/>
        </w:rPr>
      </w:pPr>
      <w:r>
        <w:rPr>
          <w:rFonts w:hint="eastAsia"/>
          <w:b/>
          <w:bCs/>
          <w:sz w:val="30"/>
          <w:szCs w:val="30"/>
          <w:lang w:val="en-US" w:eastAsia="zh-CN"/>
        </w:rPr>
        <w:t xml:space="preserve"> </w:t>
      </w:r>
      <w:r>
        <w:rPr>
          <w:rFonts w:hint="eastAsia"/>
          <w:b/>
          <w:bCs/>
          <w:sz w:val="30"/>
          <w:szCs w:val="30"/>
          <w:lang w:eastAsia="zh-CN"/>
        </w:rPr>
        <w:t>学院</w:t>
      </w:r>
      <w:r>
        <w:rPr>
          <w:rFonts w:hint="eastAsia"/>
          <w:b/>
          <w:bCs/>
          <w:sz w:val="30"/>
          <w:szCs w:val="30"/>
          <w:lang w:val="en-US" w:eastAsia="zh-CN"/>
        </w:rPr>
        <w:t>举办</w:t>
      </w:r>
      <w:r>
        <w:rPr>
          <w:rFonts w:hint="eastAsia"/>
          <w:b/>
          <w:bCs/>
          <w:sz w:val="30"/>
          <w:szCs w:val="30"/>
          <w:lang w:eastAsia="zh-CN"/>
        </w:rPr>
        <w:t>“学习贯彻习近平新时代中国特色社会主义思想”主题教育</w:t>
      </w:r>
      <w:r>
        <w:rPr>
          <w:rFonts w:hint="eastAsia"/>
          <w:b/>
          <w:bCs/>
          <w:sz w:val="30"/>
          <w:szCs w:val="30"/>
          <w:lang w:val="en-US" w:eastAsia="zh-CN"/>
        </w:rPr>
        <w:t>读书班</w:t>
      </w:r>
      <w:bookmarkStart w:id="0" w:name="_GoBack"/>
      <w:bookmarkEnd w:id="0"/>
      <w:r>
        <w:rPr>
          <w:rFonts w:hint="eastAsia"/>
          <w:b/>
          <w:bCs/>
          <w:sz w:val="30"/>
          <w:szCs w:val="30"/>
          <w:lang w:val="en-US" w:eastAsia="zh-CN"/>
        </w:rPr>
        <w:t>结业式</w:t>
      </w:r>
    </w:p>
    <w:p>
      <w:pPr>
        <w:jc w:val="center"/>
        <w:rPr>
          <w:rFonts w:hint="default"/>
          <w:b/>
          <w:bCs/>
          <w:sz w:val="30"/>
          <w:szCs w:val="30"/>
          <w:lang w:val="en-US" w:eastAsia="zh-CN"/>
        </w:rPr>
      </w:pPr>
    </w:p>
    <w:p>
      <w:pPr>
        <w:jc w:val="center"/>
        <w:rPr>
          <w:rFonts w:hint="eastAsia"/>
          <w:b/>
          <w:bCs/>
          <w:sz w:val="30"/>
          <w:szCs w:val="30"/>
          <w:lang w:val="en-US" w:eastAsia="zh-CN"/>
        </w:rPr>
      </w:pPr>
      <w:r>
        <w:rPr>
          <w:rFonts w:hint="eastAsia"/>
          <w:b/>
          <w:bCs/>
          <w:sz w:val="30"/>
          <w:szCs w:val="30"/>
          <w:lang w:val="en-US" w:eastAsia="zh-CN"/>
        </w:rPr>
        <w:drawing>
          <wp:inline distT="0" distB="0" distL="114300" distR="114300">
            <wp:extent cx="5266690" cy="3361690"/>
            <wp:effectExtent l="0" t="0" r="10160" b="10160"/>
            <wp:docPr id="2" name="图片 2" descr="329fe5257735ff3a06897a32f33e5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9fe5257735ff3a06897a32f33e542d"/>
                    <pic:cNvPicPr>
                      <a:picLocks noChangeAspect="1"/>
                    </pic:cNvPicPr>
                  </pic:nvPicPr>
                  <pic:blipFill>
                    <a:blip r:embed="rId4"/>
                    <a:stretch>
                      <a:fillRect/>
                    </a:stretch>
                  </pic:blipFill>
                  <pic:spPr>
                    <a:xfrm>
                      <a:off x="0" y="0"/>
                      <a:ext cx="5266690" cy="3361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为扎实开展好主题教育理论学习，充分发挥领导干部示范带头作用，按照省委</w:t>
      </w:r>
      <w:r>
        <w:rPr>
          <w:rFonts w:hint="eastAsia" w:ascii="宋体" w:hAnsi="宋体" w:cs="宋体"/>
          <w:sz w:val="28"/>
          <w:szCs w:val="28"/>
          <w:lang w:val="en-US" w:eastAsia="zh-CN"/>
        </w:rPr>
        <w:t>学习贯彻习近平新时代中国特色社会主义思想</w:t>
      </w:r>
      <w:r>
        <w:rPr>
          <w:rFonts w:hint="eastAsia" w:ascii="宋体" w:hAnsi="宋体" w:eastAsia="宋体" w:cs="宋体"/>
          <w:sz w:val="28"/>
          <w:szCs w:val="28"/>
          <w:lang w:val="en-US" w:eastAsia="zh-CN"/>
        </w:rPr>
        <w:t>主题教育</w:t>
      </w:r>
      <w:r>
        <w:rPr>
          <w:rFonts w:hint="eastAsia" w:ascii="宋体" w:hAnsi="宋体" w:cs="宋体"/>
          <w:sz w:val="28"/>
          <w:szCs w:val="28"/>
          <w:lang w:val="en-US" w:eastAsia="zh-CN"/>
        </w:rPr>
        <w:t>的</w:t>
      </w:r>
      <w:r>
        <w:rPr>
          <w:rFonts w:hint="eastAsia" w:ascii="宋体" w:hAnsi="宋体" w:eastAsia="宋体" w:cs="宋体"/>
          <w:sz w:val="28"/>
          <w:szCs w:val="28"/>
          <w:lang w:val="en-US" w:eastAsia="zh-CN"/>
        </w:rPr>
        <w:t>部署与安排，学院举办了为期一周的主题教育读书班。4月28日下午，学院学习贯彻习近平新时代中国特色社会主义思想主题教育读书班举行结业式。党委书记黄冰出席会议，党委副书记、院长罗湘明作总结讲话，党委副书记熊礼杭主持会议。</w:t>
      </w:r>
      <w:r>
        <w:rPr>
          <w:rFonts w:hint="eastAsia" w:ascii="宋体" w:hAnsi="宋体" w:eastAsia="宋体" w:cs="宋体"/>
          <w:sz w:val="28"/>
          <w:szCs w:val="28"/>
          <w:lang w:val="en-US" w:eastAsia="zh-CN"/>
        </w:rPr>
        <w:drawing>
          <wp:inline distT="0" distB="0" distL="114300" distR="114300">
            <wp:extent cx="5269230" cy="5269230"/>
            <wp:effectExtent l="0" t="0" r="7620" b="7620"/>
            <wp:docPr id="3" name="图片 3" descr="deaf9ef790d5fe194e23d8be937ea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af9ef790d5fe194e23d8be937eaa61"/>
                    <pic:cNvPicPr>
                      <a:picLocks noChangeAspect="1"/>
                    </pic:cNvPicPr>
                  </pic:nvPicPr>
                  <pic:blipFill>
                    <a:blip r:embed="rId5"/>
                    <a:stretch>
                      <a:fillRect/>
                    </a:stretch>
                  </pic:blipFill>
                  <pic:spPr>
                    <a:xfrm>
                      <a:off x="0" y="0"/>
                      <a:ext cx="5269230" cy="52692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会上，王丽娟、谢万君、孙丽平、魏翔、杨慧丽、席军作学员代表发言。</w:t>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罗湘明在讲话中总结了本次主题教育读书班情况。他指出，这次读书班，主题突出、内容丰富，研讨深入、安排紧凑，学风浓厚、成效良好。为把习近平新时代中国特色社会主义思想转化为坚定理想、锤炼党性、指导实践、推动工作的强大力量打下了坚实的基础，为进一步高标准完成主题教育的总要求和目标任务开好了头，起好了步。</w:t>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就持续深化理论学习、加强理论武装，进一步深入开展好主题教育，罗湘明提出了五点意见：一是进一步提高学习自觉；二是进一步提振精神士气；三是进一步开展调查研究；四是进一步强化作风建设；五是进一步为民办好实事。罗湘明强调，要以读书班为良好开端，继续坚持以学铸魂、以学增智、以学正风、以学促干，做到学思用贯通、知信行统一，进一步教育引导党员干部从思想上正本清源、固本培元，筑牢坚定拥护“两个确立”、坚决做到“两个维护”的思想根基。要扎实开展好主题教育，持续加深对习近平新时代中国特色社会主义思想的全面领悟和系统运用，更好地细化量化任务目标，把一项项重要要求变成具体举措，凝聚磅礴力量，踔厉奋发、担当进取，为推动学院高质量发展再立新功。</w:t>
      </w:r>
    </w:p>
    <w:p>
      <w:pPr>
        <w:keepNext w:val="0"/>
        <w:keepLines w:val="0"/>
        <w:pageBreakBefore w:val="0"/>
        <w:widowControl w:val="0"/>
        <w:kinsoku/>
        <w:wordWrap/>
        <w:overflowPunct/>
        <w:topLinePunct w:val="0"/>
        <w:autoSpaceDE/>
        <w:autoSpaceDN/>
        <w:bidi w:val="0"/>
        <w:adjustRightInd/>
        <w:snapToGrid/>
        <w:ind w:right="32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读书班期间，学院领导班子成员带头示范，静下心来，集中学习党的二十大报告、党章、《习近平著作选读》、《习近平新时代中国特色社会主义思想专题摘编》和习近平总书记关于教育的重要论述等内容，开展集中研讨1次，安排专题辅导报告2次。读书班坚持全面从严、一严到底，以好学风锤炼硬作风，以硬作风保障好效果，做到以“关键少数”引领“绝大多数”，营造了理论学习的良好氛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ZWNkZDRmMjE5NjYyMmUzNjA2ZThjZTkwNTU1ODgifQ=="/>
  </w:docVars>
  <w:rsids>
    <w:rsidRoot w:val="2A1C2A97"/>
    <w:rsid w:val="002A621F"/>
    <w:rsid w:val="002B6B4C"/>
    <w:rsid w:val="00382831"/>
    <w:rsid w:val="003927F4"/>
    <w:rsid w:val="004D2520"/>
    <w:rsid w:val="00685801"/>
    <w:rsid w:val="006B6892"/>
    <w:rsid w:val="006D64FC"/>
    <w:rsid w:val="007D7D0A"/>
    <w:rsid w:val="00B30C7A"/>
    <w:rsid w:val="00CC4BD9"/>
    <w:rsid w:val="00CE6A55"/>
    <w:rsid w:val="00E16DFD"/>
    <w:rsid w:val="00EB5F66"/>
    <w:rsid w:val="00F92915"/>
    <w:rsid w:val="00FB1A10"/>
    <w:rsid w:val="033C0325"/>
    <w:rsid w:val="09E2664D"/>
    <w:rsid w:val="0AC834B6"/>
    <w:rsid w:val="0B5869FB"/>
    <w:rsid w:val="0C527097"/>
    <w:rsid w:val="0CF507DE"/>
    <w:rsid w:val="0FF0664A"/>
    <w:rsid w:val="14CE029A"/>
    <w:rsid w:val="179F0D2B"/>
    <w:rsid w:val="1CE153E7"/>
    <w:rsid w:val="22BF225D"/>
    <w:rsid w:val="25712FC0"/>
    <w:rsid w:val="2A1C2A97"/>
    <w:rsid w:val="2BD3545E"/>
    <w:rsid w:val="302F6517"/>
    <w:rsid w:val="31AD3776"/>
    <w:rsid w:val="39C21A59"/>
    <w:rsid w:val="424456DC"/>
    <w:rsid w:val="545D785E"/>
    <w:rsid w:val="54CC0121"/>
    <w:rsid w:val="56014CC6"/>
    <w:rsid w:val="586847FD"/>
    <w:rsid w:val="678A1B79"/>
    <w:rsid w:val="68AD2184"/>
    <w:rsid w:val="6FE97BBD"/>
    <w:rsid w:val="765406AD"/>
    <w:rsid w:val="78505C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AppData\Roaming\Kingsoft\office6\templates\download\biYtnPqoeU61109\&#31616;&#25253;.doc.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简报.doc.doc</Template>
  <Pages>3</Pages>
  <Words>956</Words>
  <Characters>961</Characters>
  <Lines>18</Lines>
  <Paragraphs>12</Paragraphs>
  <TotalTime>5</TotalTime>
  <ScaleCrop>false</ScaleCrop>
  <LinksUpToDate>false</LinksUpToDate>
  <CharactersWithSpaces>996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2018-05-04T02:46:00Z</dcterms:created>
  <dc:creator>琞1409925558</dc:creator>
  <cp:lastModifiedBy>周末来</cp:lastModifiedBy>
  <cp:lastPrinted>2018-05-15T09:12:00Z</cp:lastPrinted>
  <dcterms:modified xsi:type="dcterms:W3CDTF">2023-05-09T08:26:57Z</dcterms:modified>
  <dc:title>攀枝花市攀泰出租汽车有限责任公司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name">
    <vt:lpwstr>简报.doc</vt:lpwstr>
  </property>
  <property fmtid="{D5CDD505-2E9C-101B-9397-08002B2CF9AE}" pid="4" name="fileid">
    <vt:lpwstr>790988</vt:lpwstr>
  </property>
  <property fmtid="{D5CDD505-2E9C-101B-9397-08002B2CF9AE}" pid="5" name="ICV">
    <vt:lpwstr>EE24B86309B1466593FC2347AB501281_13</vt:lpwstr>
  </property>
</Properties>
</file>